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610" w:rsidRPr="00812610" w:rsidRDefault="00812610" w:rsidP="00812610">
      <w:pPr>
        <w:pStyle w:val="Nadpis3"/>
        <w:rPr>
          <w:color w:val="auto"/>
          <w:sz w:val="28"/>
          <w:szCs w:val="28"/>
          <w:u w:val="single"/>
        </w:rPr>
      </w:pPr>
      <w:bookmarkStart w:id="0" w:name="otazka13"/>
      <w:r w:rsidRPr="00812610">
        <w:rPr>
          <w:color w:val="auto"/>
          <w:sz w:val="28"/>
          <w:szCs w:val="28"/>
          <w:u w:val="single"/>
        </w:rPr>
        <w:t xml:space="preserve">Cvičení při </w:t>
      </w:r>
      <w:proofErr w:type="spellStart"/>
      <w:r w:rsidRPr="00812610">
        <w:rPr>
          <w:color w:val="auto"/>
          <w:sz w:val="28"/>
          <w:szCs w:val="28"/>
          <w:u w:val="single"/>
        </w:rPr>
        <w:t>artrose</w:t>
      </w:r>
      <w:proofErr w:type="spellEnd"/>
      <w:r w:rsidRPr="00812610">
        <w:rPr>
          <w:color w:val="auto"/>
          <w:sz w:val="28"/>
          <w:szCs w:val="28"/>
          <w:u w:val="single"/>
        </w:rPr>
        <w:t xml:space="preserve"> kolenních kloubů</w:t>
      </w:r>
      <w:r>
        <w:rPr>
          <w:color w:val="auto"/>
          <w:sz w:val="28"/>
          <w:szCs w:val="28"/>
          <w:u w:val="single"/>
        </w:rPr>
        <w:t xml:space="preserve"> – informace pro pacienty</w:t>
      </w:r>
    </w:p>
    <w:p w:rsidR="00812610" w:rsidRPr="00812610" w:rsidRDefault="00812610" w:rsidP="00812610"/>
    <w:tbl>
      <w:tblPr>
        <w:tblW w:w="4000" w:type="pct"/>
        <w:tblCellSpacing w:w="0" w:type="dxa"/>
        <w:tblCellMar>
          <w:left w:w="0" w:type="dxa"/>
          <w:right w:w="0" w:type="dxa"/>
        </w:tblCellMar>
        <w:tblLook w:val="04A0" w:firstRow="1" w:lastRow="0" w:firstColumn="1" w:lastColumn="0" w:noHBand="0" w:noVBand="1"/>
      </w:tblPr>
      <w:tblGrid>
        <w:gridCol w:w="11203"/>
      </w:tblGrid>
      <w:tr w:rsidR="00812610" w:rsidRPr="00BE4F7C" w:rsidTr="00D332B3">
        <w:trPr>
          <w:trHeight w:val="1194"/>
          <w:tblCellSpacing w:w="0" w:type="dxa"/>
        </w:trPr>
        <w:tc>
          <w:tcPr>
            <w:tcW w:w="0" w:type="auto"/>
            <w:vAlign w:val="center"/>
            <w:hideMark/>
          </w:tcPr>
          <w:p w:rsidR="00812610" w:rsidRDefault="00812610" w:rsidP="00D332B3">
            <w:pPr>
              <w:spacing w:after="0"/>
              <w:rPr>
                <w:rFonts w:ascii="Arial" w:hAnsi="Arial" w:cs="Arial"/>
                <w:b/>
              </w:rPr>
            </w:pPr>
            <w:r>
              <w:rPr>
                <w:rFonts w:ascii="Arial" w:hAnsi="Arial" w:cs="Arial"/>
                <w:b/>
              </w:rPr>
              <w:t>MUDr. M. Vaněčková</w:t>
            </w:r>
          </w:p>
          <w:p w:rsidR="00812610" w:rsidRDefault="00812610" w:rsidP="00D332B3">
            <w:pPr>
              <w:spacing w:after="0"/>
              <w:rPr>
                <w:rFonts w:ascii="Arial" w:hAnsi="Arial" w:cs="Arial"/>
                <w:b/>
              </w:rPr>
            </w:pPr>
            <w:r w:rsidRPr="00065BA9">
              <w:rPr>
                <w:rFonts w:ascii="Arial" w:hAnsi="Arial" w:cs="Arial"/>
                <w:b/>
              </w:rPr>
              <w:t>A</w:t>
            </w:r>
            <w:r>
              <w:rPr>
                <w:rFonts w:ascii="Arial" w:hAnsi="Arial" w:cs="Arial"/>
                <w:b/>
              </w:rPr>
              <w:t>RTHROMED s.r.o.</w:t>
            </w:r>
            <w:r w:rsidRPr="00065BA9">
              <w:rPr>
                <w:rFonts w:ascii="Arial" w:hAnsi="Arial" w:cs="Arial"/>
                <w:b/>
              </w:rPr>
              <w:t xml:space="preserve"> </w:t>
            </w:r>
          </w:p>
          <w:p w:rsidR="00812610" w:rsidRDefault="00812610" w:rsidP="00D332B3">
            <w:pPr>
              <w:spacing w:after="0"/>
              <w:rPr>
                <w:rFonts w:ascii="Arial" w:hAnsi="Arial" w:cs="Arial"/>
                <w:b/>
              </w:rPr>
            </w:pPr>
            <w:r w:rsidRPr="00065BA9">
              <w:rPr>
                <w:rFonts w:ascii="Arial" w:hAnsi="Arial" w:cs="Arial"/>
                <w:b/>
              </w:rPr>
              <w:t>Revmatologick</w:t>
            </w:r>
            <w:r>
              <w:rPr>
                <w:rFonts w:ascii="Arial" w:hAnsi="Arial" w:cs="Arial"/>
                <w:b/>
              </w:rPr>
              <w:t>á</w:t>
            </w:r>
            <w:r w:rsidRPr="00065BA9">
              <w:rPr>
                <w:rFonts w:ascii="Arial" w:hAnsi="Arial" w:cs="Arial"/>
                <w:b/>
              </w:rPr>
              <w:t xml:space="preserve"> </w:t>
            </w:r>
            <w:r w:rsidR="00C82B34">
              <w:rPr>
                <w:rFonts w:ascii="Arial" w:hAnsi="Arial" w:cs="Arial"/>
                <w:b/>
              </w:rPr>
              <w:t>ambulance</w:t>
            </w:r>
            <w:r w:rsidRPr="00065BA9">
              <w:rPr>
                <w:rFonts w:ascii="Arial" w:hAnsi="Arial" w:cs="Arial"/>
                <w:b/>
              </w:rPr>
              <w:t xml:space="preserve"> </w:t>
            </w:r>
          </w:p>
          <w:p w:rsidR="00812610" w:rsidRDefault="00812610" w:rsidP="00D332B3">
            <w:pPr>
              <w:spacing w:after="0"/>
              <w:rPr>
                <w:rFonts w:ascii="Arial" w:hAnsi="Arial" w:cs="Arial"/>
                <w:b/>
              </w:rPr>
            </w:pPr>
            <w:r w:rsidRPr="00065BA9">
              <w:rPr>
                <w:rFonts w:ascii="Arial" w:hAnsi="Arial" w:cs="Arial"/>
                <w:b/>
              </w:rPr>
              <w:t xml:space="preserve">Centrum pro </w:t>
            </w:r>
            <w:r>
              <w:rPr>
                <w:rFonts w:ascii="Arial" w:hAnsi="Arial" w:cs="Arial"/>
                <w:b/>
              </w:rPr>
              <w:t>b</w:t>
            </w:r>
            <w:r w:rsidRPr="00065BA9">
              <w:rPr>
                <w:rFonts w:ascii="Arial" w:hAnsi="Arial" w:cs="Arial"/>
                <w:b/>
              </w:rPr>
              <w:t xml:space="preserve">iologickou léčbu </w:t>
            </w:r>
          </w:p>
          <w:p w:rsidR="00812610" w:rsidRDefault="00812610" w:rsidP="00D332B3">
            <w:pPr>
              <w:spacing w:after="0"/>
              <w:rPr>
                <w:rFonts w:ascii="Arial" w:hAnsi="Arial" w:cs="Arial"/>
                <w:b/>
              </w:rPr>
            </w:pPr>
            <w:r w:rsidRPr="00065BA9">
              <w:rPr>
                <w:rFonts w:ascii="Arial" w:hAnsi="Arial" w:cs="Arial"/>
                <w:b/>
              </w:rPr>
              <w:t>Rokycanova 2798, 530 02</w:t>
            </w:r>
            <w:r>
              <w:rPr>
                <w:rFonts w:ascii="Arial" w:hAnsi="Arial" w:cs="Arial"/>
                <w:b/>
              </w:rPr>
              <w:t>,</w:t>
            </w:r>
            <w:r w:rsidRPr="00065BA9">
              <w:rPr>
                <w:rFonts w:ascii="Arial" w:hAnsi="Arial" w:cs="Arial"/>
                <w:b/>
              </w:rPr>
              <w:t xml:space="preserve"> Pardubice </w:t>
            </w:r>
            <w:r>
              <w:rPr>
                <w:rFonts w:ascii="Arial" w:hAnsi="Arial" w:cs="Arial"/>
                <w:b/>
              </w:rPr>
              <w:t xml:space="preserve"> </w:t>
            </w:r>
          </w:p>
          <w:p w:rsidR="00812610" w:rsidRDefault="00812610" w:rsidP="00D332B3">
            <w:pPr>
              <w:spacing w:after="0"/>
              <w:rPr>
                <w:rFonts w:ascii="Arial" w:hAnsi="Arial" w:cs="Arial"/>
                <w:b/>
              </w:rPr>
            </w:pPr>
            <w:r>
              <w:rPr>
                <w:rFonts w:ascii="Arial" w:hAnsi="Arial" w:cs="Arial"/>
                <w:b/>
              </w:rPr>
              <w:t>T</w:t>
            </w:r>
            <w:r w:rsidRPr="00065BA9">
              <w:rPr>
                <w:rFonts w:ascii="Arial" w:hAnsi="Arial" w:cs="Arial"/>
                <w:b/>
              </w:rPr>
              <w:t>el. 464</w:t>
            </w:r>
            <w:r>
              <w:rPr>
                <w:rFonts w:ascii="Arial" w:hAnsi="Arial" w:cs="Arial"/>
                <w:b/>
              </w:rPr>
              <w:t> </w:t>
            </w:r>
            <w:r w:rsidRPr="00065BA9">
              <w:rPr>
                <w:rFonts w:ascii="Arial" w:hAnsi="Arial" w:cs="Arial"/>
                <w:b/>
              </w:rPr>
              <w:t>007</w:t>
            </w:r>
            <w:r>
              <w:rPr>
                <w:rFonts w:ascii="Arial" w:hAnsi="Arial" w:cs="Arial"/>
                <w:b/>
              </w:rPr>
              <w:t> </w:t>
            </w:r>
            <w:r w:rsidRPr="00065BA9">
              <w:rPr>
                <w:rFonts w:ascii="Arial" w:hAnsi="Arial" w:cs="Arial"/>
                <w:b/>
              </w:rPr>
              <w:t>607</w:t>
            </w:r>
          </w:p>
          <w:p w:rsidR="00812610" w:rsidRDefault="00812610" w:rsidP="00D332B3">
            <w:pPr>
              <w:spacing w:after="0"/>
              <w:rPr>
                <w:rFonts w:ascii="Arial" w:hAnsi="Arial" w:cs="Arial"/>
                <w:b/>
              </w:rPr>
            </w:pPr>
            <w:r>
              <w:rPr>
                <w:rFonts w:ascii="Arial" w:hAnsi="Arial" w:cs="Arial"/>
                <w:b/>
              </w:rPr>
              <w:t>E-</w:t>
            </w:r>
            <w:r w:rsidR="00CF63FF">
              <w:rPr>
                <w:rFonts w:ascii="Arial" w:hAnsi="Arial" w:cs="Arial"/>
                <w:b/>
              </w:rPr>
              <w:t>mail:revma.pardubice@seznam.cz</w:t>
            </w:r>
            <w:bookmarkStart w:id="1" w:name="_GoBack"/>
            <w:bookmarkEnd w:id="1"/>
          </w:p>
          <w:p w:rsidR="00812610" w:rsidRDefault="00812610" w:rsidP="00D332B3">
            <w:pPr>
              <w:spacing w:after="0"/>
              <w:rPr>
                <w:rFonts w:ascii="Arial" w:hAnsi="Arial" w:cs="Arial"/>
                <w:b/>
              </w:rPr>
            </w:pPr>
            <w:r>
              <w:rPr>
                <w:rFonts w:ascii="Arial" w:hAnsi="Arial" w:cs="Arial"/>
                <w:b/>
              </w:rPr>
              <w:t xml:space="preserve">Web: </w:t>
            </w:r>
            <w:hyperlink r:id="rId6" w:history="1">
              <w:r w:rsidR="00A27A2E" w:rsidRPr="009547E6">
                <w:rPr>
                  <w:rStyle w:val="Hypertextovodkaz"/>
                  <w:rFonts w:ascii="Arial" w:hAnsi="Arial" w:cs="Arial"/>
                  <w:b/>
                </w:rPr>
                <w:t>www.arthromed.cz</w:t>
              </w:r>
            </w:hyperlink>
          </w:p>
          <w:p w:rsidR="00A27A2E" w:rsidRPr="00BE4F7C" w:rsidRDefault="00A27A2E" w:rsidP="00D332B3">
            <w:pPr>
              <w:spacing w:after="0"/>
              <w:rPr>
                <w:sz w:val="24"/>
                <w:szCs w:val="24"/>
              </w:rPr>
            </w:pPr>
          </w:p>
        </w:tc>
      </w:tr>
    </w:tbl>
    <w:p w:rsidR="00226F1E" w:rsidRPr="009B6FCD" w:rsidRDefault="00226F1E" w:rsidP="00226F1E">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24"/>
          <w:szCs w:val="24"/>
          <w:lang w:eastAsia="cs-CZ"/>
        </w:rPr>
      </w:pPr>
      <w:r w:rsidRPr="009B6FCD">
        <w:rPr>
          <w:rFonts w:ascii="Times New Roman" w:eastAsia="Times New Roman" w:hAnsi="Times New Roman" w:cs="Times New Roman"/>
          <w:b/>
          <w:bCs/>
          <w:color w:val="000000" w:themeColor="text1"/>
          <w:kern w:val="36"/>
          <w:sz w:val="24"/>
          <w:szCs w:val="24"/>
          <w:lang w:eastAsia="cs-CZ"/>
        </w:rPr>
        <w:t>Která cvičení jsou vhodná</w:t>
      </w:r>
      <w:r w:rsidR="00A0288A">
        <w:rPr>
          <w:rFonts w:ascii="Times New Roman" w:eastAsia="Times New Roman" w:hAnsi="Times New Roman" w:cs="Times New Roman"/>
          <w:b/>
          <w:bCs/>
          <w:color w:val="000000" w:themeColor="text1"/>
          <w:kern w:val="36"/>
          <w:sz w:val="24"/>
          <w:szCs w:val="24"/>
          <w:lang w:eastAsia="cs-CZ"/>
        </w:rPr>
        <w:t xml:space="preserve"> při artróze kolenních kloubů</w:t>
      </w:r>
      <w:r w:rsidRPr="009B6FCD">
        <w:rPr>
          <w:rFonts w:ascii="Times New Roman" w:eastAsia="Times New Roman" w:hAnsi="Times New Roman" w:cs="Times New Roman"/>
          <w:b/>
          <w:bCs/>
          <w:color w:val="000000" w:themeColor="text1"/>
          <w:kern w:val="36"/>
          <w:sz w:val="24"/>
          <w:szCs w:val="24"/>
          <w:lang w:eastAsia="cs-CZ"/>
        </w:rPr>
        <w:t>?</w:t>
      </w:r>
      <w:bookmarkEnd w:id="0"/>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Léčebná tělesná výchova</w:t>
      </w:r>
    </w:p>
    <w:p w:rsidR="009B6FCD" w:rsidRPr="009B6FCD" w:rsidRDefault="009B6FCD" w:rsidP="009B6FCD">
      <w:pPr>
        <w:spacing w:after="0" w:line="240" w:lineRule="auto"/>
        <w:ind w:firstLine="708"/>
        <w:rPr>
          <w:rFonts w:ascii="Times New Roman" w:eastAsia="Times New Roman" w:hAnsi="Times New Roman" w:cs="Times New Roman"/>
          <w:sz w:val="20"/>
          <w:szCs w:val="20"/>
          <w:lang w:eastAsia="cs-CZ"/>
        </w:rPr>
      </w:pPr>
    </w:p>
    <w:p w:rsidR="00226F1E" w:rsidRPr="009B6FCD" w:rsidRDefault="009B6FCD"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P</w:t>
      </w:r>
      <w:r w:rsidR="00226F1E" w:rsidRPr="009B6FCD">
        <w:rPr>
          <w:rFonts w:ascii="Times New Roman" w:eastAsia="Times New Roman" w:hAnsi="Times New Roman" w:cs="Times New Roman"/>
          <w:lang w:eastAsia="cs-CZ"/>
        </w:rPr>
        <w:t>omáhá nemocným vyrovnat se s poškozením kloubu v běžném denním životě, zaměřuje se na zvětšení svalové síly</w:t>
      </w:r>
      <w:r w:rsidRPr="009B6FCD">
        <w:rPr>
          <w:rFonts w:ascii="Times New Roman" w:eastAsia="Times New Roman" w:hAnsi="Times New Roman" w:cs="Times New Roman"/>
          <w:lang w:eastAsia="cs-CZ"/>
        </w:rPr>
        <w:t xml:space="preserve"> a</w:t>
      </w:r>
      <w:r w:rsidR="00226F1E" w:rsidRPr="009B6FCD">
        <w:rPr>
          <w:rFonts w:ascii="Times New Roman" w:eastAsia="Times New Roman" w:hAnsi="Times New Roman" w:cs="Times New Roman"/>
          <w:lang w:eastAsia="cs-CZ"/>
        </w:rPr>
        <w:t xml:space="preserve"> zlepšení nebo alespoň udržení rozsahu pohybu postiženého kloubu</w:t>
      </w:r>
      <w:r w:rsidR="007F75BE">
        <w:rPr>
          <w:rFonts w:ascii="Times New Roman" w:eastAsia="Times New Roman" w:hAnsi="Times New Roman" w:cs="Times New Roman"/>
          <w:lang w:eastAsia="cs-CZ"/>
        </w:rPr>
        <w:t>. Navíc</w:t>
      </w:r>
      <w:r w:rsidR="00226F1E" w:rsidRPr="009B6FCD">
        <w:rPr>
          <w:rFonts w:ascii="Times New Roman" w:eastAsia="Times New Roman" w:hAnsi="Times New Roman" w:cs="Times New Roman"/>
          <w:lang w:eastAsia="cs-CZ"/>
        </w:rPr>
        <w:t xml:space="preserve"> </w:t>
      </w:r>
      <w:r w:rsidR="007F75BE">
        <w:rPr>
          <w:rFonts w:ascii="Times New Roman" w:eastAsia="Times New Roman" w:hAnsi="Times New Roman" w:cs="Times New Roman"/>
          <w:lang w:eastAsia="cs-CZ"/>
        </w:rPr>
        <w:t>přispívá ke</w:t>
      </w:r>
      <w:r w:rsidR="00226F1E" w:rsidRPr="009B6FCD">
        <w:rPr>
          <w:rFonts w:ascii="Times New Roman" w:eastAsia="Times New Roman" w:hAnsi="Times New Roman" w:cs="Times New Roman"/>
          <w:lang w:eastAsia="cs-CZ"/>
        </w:rPr>
        <w:t xml:space="preserve"> zlepšení celkové kondice. U postižení kolenních kloubů je důležité posilování především čtyřhlavého stehenního svalu a posilování flexorů (ohybačů) kolene na zadní straně stehna. Posilovat je možné vsedě nebo vleže a vybraný cvik (pokud má být opravdu účinný) by měl nemocný provádět až několiksetkrát denně. </w:t>
      </w:r>
    </w:p>
    <w:p w:rsidR="00226F1E" w:rsidRPr="009B6FCD" w:rsidRDefault="00226F1E" w:rsidP="009B6FCD">
      <w:pPr>
        <w:spacing w:after="0" w:line="240" w:lineRule="auto"/>
        <w:jc w:val="both"/>
        <w:rPr>
          <w:rFonts w:ascii="Times New Roman" w:eastAsia="Times New Roman" w:hAnsi="Times New Roman" w:cs="Times New Roman"/>
          <w:lang w:eastAsia="cs-CZ"/>
        </w:rPr>
      </w:pP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Slabost svalu je významnou příčinou funkčních poruch kolene a může se podílet na zvýšení kloubní bolestivosti. V několika studiích byl objektivně prokázán příznivý vliv izometrického posilování svalu na funkční kapacitu nemocných. Jako izometrické se označuje takové cvičení, kdy se nemění délka svalu, mění se pouze jeho napětí.</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1.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Posilování čtyřhlavého stehenního svalu vsedě:</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lastRenderedPageBreak/>
        <w:t xml:space="preserve">Střídavě propínejte pravou a levou dolní končetinu, špičku propínejte směrem k obličeji, abyste cítili protažení ve svalech zadní strany lýtek, napětí držte 6 – 10 sekund. Na nohu si můžete postupně přidat malé činky, které koupíte v obchodech se sportovními potřebami – mají popruh, který si navlečete na nohu. Lze použít i vlastnoruční závaží z pytlíku s pískem. </w:t>
      </w:r>
    </w:p>
    <w:p w:rsidR="00226F1E" w:rsidRPr="009B6FCD" w:rsidRDefault="00226F1E" w:rsidP="00966ED0">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Můžete zkusit posilovat svaly stehna proti odporu. Doma například tlačit stehnem proti spodní hraně stolu a snažit se stůl nadzvednout.</w:t>
      </w:r>
    </w:p>
    <w:p w:rsidR="00226F1E" w:rsidRPr="009B6FCD" w:rsidRDefault="00226F1E" w:rsidP="00226F1E">
      <w:pPr>
        <w:spacing w:after="0" w:line="240" w:lineRule="auto"/>
        <w:rPr>
          <w:rFonts w:ascii="Times New Roman" w:eastAsia="Times New Roman" w:hAnsi="Times New Roman" w:cs="Times New Roman"/>
          <w:b/>
          <w:bCs/>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2.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Izometrické posilování hýžďových svalů a čtyřhlavého stehenního svalu vleže:</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Položte se na podložku, nadechněte se a s výdechem stáhněte svěrače, hýždě a kolena tlačte do podložky.</w:t>
      </w:r>
      <w:r w:rsidR="00966ED0">
        <w:rPr>
          <w:rFonts w:ascii="Times New Roman" w:eastAsia="Times New Roman" w:hAnsi="Times New Roman" w:cs="Times New Roman"/>
          <w:lang w:eastAsia="cs-CZ"/>
        </w:rPr>
        <w:t xml:space="preserve"> </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3.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Posilování čtyřhlavého stehenního svalu:</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Vleže na podložce zvedejte střídavě levou a pravou nataženou končetinu. Špičku směřujte k obličeji.</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4.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Posilování čtyřhlavého stehenního svalu:</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Pod kolena si složte ručník. Střídavě tlačte kolena do ručníku.</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5.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Procvičování flexe:</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Přitahujte střídavě jedno a druhé koleno k hrudníku. Pohyb provádějte pomalu, plynule. Koleno natažené nohy tlačte do podložky a patu do dálky. Několikrát se nadechněte a s výdechem přitáhněte koleno a natáhněte druhou nohu co nejdále. Procvičujete i kyčelní kloub.</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Nemůžete-li pokrčit koleno, uchopte končetinu pod kolenem. S výdechem přitahujte koleno k hrudníku a snažte se nenásilně zvětšit pokrčení kolene. Patu druhé nohy vytahujte do dálky. Procvičujete také kyčelní kloub, protahujete svaly zadní strany stehna a svaly beder.</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6.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lastRenderedPageBreak/>
        <w:t>Posilování svalů zevní strany stehna:</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 xml:space="preserve">Lehněte si na bok, ruku si dejte pod hlavu. Pokud se vám na boku špatně udržuje stabilita, můžete si do podpaží vložit složený ručník. Zvedejte nohu ke stropu, pohyb vede pata, v nejvyšším bodě unožení se pata obrátí směrem k zemi a vede pohyb dolů. </w:t>
      </w:r>
    </w:p>
    <w:p w:rsidR="00226F1E" w:rsidRPr="009B6FCD" w:rsidRDefault="00226F1E" w:rsidP="00226F1E">
      <w:pPr>
        <w:spacing w:after="0" w:line="240" w:lineRule="auto"/>
        <w:jc w:val="both"/>
        <w:rPr>
          <w:rFonts w:ascii="Times New Roman" w:eastAsia="Times New Roman" w:hAnsi="Times New Roman" w:cs="Times New Roman"/>
          <w:lang w:eastAsia="cs-CZ"/>
        </w:rPr>
      </w:pPr>
    </w:p>
    <w:p w:rsidR="009B6FCD" w:rsidRDefault="009B6FCD" w:rsidP="00226F1E">
      <w:pPr>
        <w:spacing w:after="0" w:line="240" w:lineRule="auto"/>
        <w:rPr>
          <w:rFonts w:ascii="Times New Roman" w:eastAsia="Times New Roman" w:hAnsi="Times New Roman" w:cs="Times New Roman"/>
          <w:b/>
          <w:bCs/>
          <w:lang w:eastAsia="cs-CZ"/>
        </w:rPr>
      </w:pPr>
    </w:p>
    <w:p w:rsidR="009B6FCD" w:rsidRDefault="009B6FCD" w:rsidP="00226F1E">
      <w:pPr>
        <w:spacing w:after="0" w:line="240" w:lineRule="auto"/>
        <w:rPr>
          <w:rFonts w:ascii="Times New Roman" w:eastAsia="Times New Roman" w:hAnsi="Times New Roman" w:cs="Times New Roman"/>
          <w:b/>
          <w:bCs/>
          <w:lang w:eastAsia="cs-CZ"/>
        </w:rPr>
      </w:pPr>
    </w:p>
    <w:p w:rsidR="00966ED0" w:rsidRDefault="00966ED0" w:rsidP="00226F1E">
      <w:pPr>
        <w:spacing w:after="0" w:line="240" w:lineRule="auto"/>
        <w:rPr>
          <w:rFonts w:ascii="Times New Roman" w:eastAsia="Times New Roman" w:hAnsi="Times New Roman" w:cs="Times New Roman"/>
          <w:b/>
          <w:bCs/>
          <w:lang w:eastAsia="cs-CZ"/>
        </w:rPr>
      </w:pPr>
    </w:p>
    <w:p w:rsidR="00966ED0" w:rsidRDefault="00966ED0" w:rsidP="00226F1E">
      <w:pPr>
        <w:spacing w:after="0" w:line="240" w:lineRule="auto"/>
        <w:rPr>
          <w:rFonts w:ascii="Times New Roman" w:eastAsia="Times New Roman" w:hAnsi="Times New Roman" w:cs="Times New Roman"/>
          <w:b/>
          <w:bCs/>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7. cvik</w:t>
      </w:r>
    </w:p>
    <w:p w:rsidR="009B6FCD" w:rsidRPr="009B6FCD" w:rsidRDefault="009B6FCD" w:rsidP="00226F1E">
      <w:pPr>
        <w:spacing w:after="0" w:line="240" w:lineRule="auto"/>
        <w:jc w:val="both"/>
        <w:rPr>
          <w:rFonts w:ascii="Times New Roman" w:eastAsia="Times New Roman" w:hAnsi="Times New Roman" w:cs="Times New Roman"/>
          <w:lang w:eastAsia="cs-CZ"/>
        </w:rPr>
      </w:pP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Po cvičení je důležité svaly protáhnout. Začneme čtyřhlavým stehenním svalem. Nejjednodušším cvikem je kopání do zadečku vleže na břiše. Pro větší protažení svalu můžete pod koleno vsunout polštářek, zvednutí kolene polštářkem by nemělo vyvolat nepříjemné pocity v bederní páteři. Ti zdatnější uchopí levý kotník levou rukou a přitáhnou nohu směrem k zadečku.</w:t>
      </w:r>
    </w:p>
    <w:p w:rsidR="00226F1E" w:rsidRPr="009B6FCD" w:rsidRDefault="00226F1E" w:rsidP="00226F1E">
      <w:pPr>
        <w:spacing w:after="0" w:line="240" w:lineRule="auto"/>
        <w:rPr>
          <w:rFonts w:ascii="Times New Roman" w:eastAsia="Times New Roman" w:hAnsi="Times New Roman" w:cs="Times New Roman"/>
          <w:lang w:eastAsia="cs-CZ"/>
        </w:rPr>
      </w:pPr>
    </w:p>
    <w:p w:rsidR="00226F1E" w:rsidRPr="009B6FCD" w:rsidRDefault="00226F1E" w:rsidP="00226F1E">
      <w:pPr>
        <w:spacing w:after="0" w:line="240" w:lineRule="auto"/>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8. cvik</w:t>
      </w:r>
    </w:p>
    <w:p w:rsidR="00226F1E" w:rsidRPr="009B6FCD" w:rsidRDefault="00226F1E" w:rsidP="00226F1E">
      <w:pPr>
        <w:spacing w:before="100" w:beforeAutospacing="1" w:after="100" w:afterAutospacing="1" w:line="240" w:lineRule="auto"/>
        <w:outlineLvl w:val="1"/>
        <w:rPr>
          <w:rFonts w:ascii="Times New Roman" w:eastAsia="Times New Roman" w:hAnsi="Times New Roman" w:cs="Times New Roman"/>
          <w:b/>
          <w:bCs/>
          <w:color w:val="000000" w:themeColor="text1"/>
          <w:lang w:eastAsia="cs-CZ"/>
        </w:rPr>
      </w:pPr>
      <w:r w:rsidRPr="009B6FCD">
        <w:rPr>
          <w:rFonts w:ascii="Times New Roman" w:eastAsia="Times New Roman" w:hAnsi="Times New Roman" w:cs="Times New Roman"/>
          <w:b/>
          <w:bCs/>
          <w:color w:val="000000" w:themeColor="text1"/>
          <w:lang w:eastAsia="cs-CZ"/>
        </w:rPr>
        <w:t>Protažení svalů zadní strany stehna:</w:t>
      </w:r>
    </w:p>
    <w:p w:rsidR="00226F1E" w:rsidRPr="009B6FCD" w:rsidRDefault="00226F1E" w:rsidP="009B6FCD">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 xml:space="preserve">K protažení použijeme ručník, který umístíme pod koleno a plynule přitahujeme končetinu k hrudníku. Kdo si troufne, může umístit ručník výše, na lýtko. Máte-li problém s bederní páteří, podložte si „koneček“ páteře polštářkem nebo ručníkem. Nepodkládejte celé hýždě, abyste se neprohnuli v bedrech! Na podložení páteře jsou výborné malé balónky – </w:t>
      </w:r>
      <w:proofErr w:type="spellStart"/>
      <w:r w:rsidRPr="009B6FCD">
        <w:rPr>
          <w:rFonts w:ascii="Times New Roman" w:eastAsia="Times New Roman" w:hAnsi="Times New Roman" w:cs="Times New Roman"/>
          <w:lang w:eastAsia="cs-CZ"/>
        </w:rPr>
        <w:t>over-bally</w:t>
      </w:r>
      <w:proofErr w:type="spellEnd"/>
      <w:r w:rsidRPr="009B6FCD">
        <w:rPr>
          <w:rFonts w:ascii="Times New Roman" w:eastAsia="Times New Roman" w:hAnsi="Times New Roman" w:cs="Times New Roman"/>
          <w:lang w:eastAsia="cs-CZ"/>
        </w:rPr>
        <w:t>, které se jen lehounce nafouknou a přisednou se kostrčí k podložce.</w:t>
      </w:r>
    </w:p>
    <w:p w:rsidR="00226F1E" w:rsidRPr="009B6FCD" w:rsidRDefault="00226F1E" w:rsidP="00226F1E">
      <w:pPr>
        <w:spacing w:after="0" w:line="240" w:lineRule="auto"/>
        <w:rPr>
          <w:rFonts w:ascii="Times New Roman" w:eastAsia="Times New Roman" w:hAnsi="Times New Roman" w:cs="Times New Roman"/>
          <w:lang w:eastAsia="cs-CZ"/>
        </w:rPr>
      </w:pPr>
    </w:p>
    <w:p w:rsidR="009B6FCD" w:rsidRDefault="00226F1E" w:rsidP="00226F1E">
      <w:pPr>
        <w:spacing w:after="0" w:line="240" w:lineRule="auto"/>
        <w:jc w:val="both"/>
        <w:rPr>
          <w:rFonts w:ascii="Times New Roman" w:eastAsia="Times New Roman" w:hAnsi="Times New Roman" w:cs="Times New Roman"/>
          <w:lang w:eastAsia="cs-CZ"/>
        </w:rPr>
      </w:pPr>
      <w:r w:rsidRPr="009B6FCD">
        <w:rPr>
          <w:rFonts w:ascii="Times New Roman" w:eastAsia="Times New Roman" w:hAnsi="Times New Roman" w:cs="Times New Roman"/>
          <w:b/>
          <w:bCs/>
          <w:lang w:eastAsia="cs-CZ"/>
        </w:rPr>
        <w:t>FYZIKÁLNÍ TERAPIE</w:t>
      </w:r>
      <w:r w:rsidRPr="009B6FCD">
        <w:rPr>
          <w:rFonts w:ascii="Times New Roman" w:eastAsia="Times New Roman" w:hAnsi="Times New Roman" w:cs="Times New Roman"/>
          <w:lang w:eastAsia="cs-CZ"/>
        </w:rPr>
        <w:t xml:space="preserve"> </w:t>
      </w:r>
    </w:p>
    <w:p w:rsidR="009B6FCD" w:rsidRDefault="009B6FCD" w:rsidP="00226F1E">
      <w:pPr>
        <w:spacing w:after="0" w:line="240" w:lineRule="auto"/>
        <w:jc w:val="both"/>
        <w:rPr>
          <w:rFonts w:ascii="Times New Roman" w:eastAsia="Times New Roman" w:hAnsi="Times New Roman" w:cs="Times New Roman"/>
          <w:lang w:eastAsia="cs-CZ"/>
        </w:rPr>
      </w:pPr>
    </w:p>
    <w:p w:rsidR="00226F1E" w:rsidRPr="009B6FCD" w:rsidRDefault="009B6FCD" w:rsidP="009B6FCD">
      <w:pPr>
        <w:spacing w:after="0" w:line="240" w:lineRule="auto"/>
        <w:ind w:firstLine="360"/>
        <w:jc w:val="both"/>
        <w:rPr>
          <w:rFonts w:ascii="Times New Roman" w:eastAsia="Times New Roman" w:hAnsi="Times New Roman" w:cs="Times New Roman"/>
          <w:lang w:eastAsia="cs-CZ"/>
        </w:rPr>
      </w:pPr>
      <w:r>
        <w:rPr>
          <w:rFonts w:ascii="Times New Roman" w:eastAsia="Times New Roman" w:hAnsi="Times New Roman" w:cs="Times New Roman"/>
          <w:lang w:eastAsia="cs-CZ"/>
        </w:rPr>
        <w:t>J</w:t>
      </w:r>
      <w:r w:rsidR="00226F1E" w:rsidRPr="009B6FCD">
        <w:rPr>
          <w:rFonts w:ascii="Times New Roman" w:eastAsia="Times New Roman" w:hAnsi="Times New Roman" w:cs="Times New Roman"/>
          <w:lang w:eastAsia="cs-CZ"/>
        </w:rPr>
        <w:t>e doplňkovou léčbou pohybové terapie a využívá metody jako je:</w:t>
      </w:r>
    </w:p>
    <w:p w:rsidR="00226F1E" w:rsidRPr="009B6FCD" w:rsidRDefault="00226F1E" w:rsidP="00226F1E">
      <w:pPr>
        <w:numPr>
          <w:ilvl w:val="0"/>
          <w:numId w:val="1"/>
        </w:numPr>
        <w:spacing w:before="100" w:beforeAutospacing="1" w:after="100" w:afterAutospacing="1" w:line="240" w:lineRule="auto"/>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 xml:space="preserve">elektroléčba </w:t>
      </w:r>
    </w:p>
    <w:p w:rsidR="00226F1E" w:rsidRPr="009B6FCD" w:rsidRDefault="00226F1E" w:rsidP="00226F1E">
      <w:pPr>
        <w:numPr>
          <w:ilvl w:val="0"/>
          <w:numId w:val="1"/>
        </w:numPr>
        <w:spacing w:before="100" w:beforeAutospacing="1" w:after="100" w:afterAutospacing="1" w:line="240" w:lineRule="auto"/>
        <w:rPr>
          <w:rFonts w:ascii="Times New Roman" w:eastAsia="Times New Roman" w:hAnsi="Times New Roman" w:cs="Times New Roman"/>
          <w:lang w:eastAsia="cs-CZ"/>
        </w:rPr>
      </w:pPr>
      <w:proofErr w:type="spellStart"/>
      <w:r w:rsidRPr="009B6FCD">
        <w:rPr>
          <w:rFonts w:ascii="Times New Roman" w:eastAsia="Times New Roman" w:hAnsi="Times New Roman" w:cs="Times New Roman"/>
          <w:lang w:eastAsia="cs-CZ"/>
        </w:rPr>
        <w:t>laseroterapie</w:t>
      </w:r>
      <w:proofErr w:type="spellEnd"/>
      <w:r w:rsidRPr="009B6FCD">
        <w:rPr>
          <w:rFonts w:ascii="Times New Roman" w:eastAsia="Times New Roman" w:hAnsi="Times New Roman" w:cs="Times New Roman"/>
          <w:lang w:eastAsia="cs-CZ"/>
        </w:rPr>
        <w:t xml:space="preserve"> </w:t>
      </w:r>
    </w:p>
    <w:p w:rsidR="00226F1E" w:rsidRPr="009B6FCD" w:rsidRDefault="00226F1E" w:rsidP="00226F1E">
      <w:pPr>
        <w:numPr>
          <w:ilvl w:val="0"/>
          <w:numId w:val="1"/>
        </w:numPr>
        <w:spacing w:before="100" w:beforeAutospacing="1" w:after="100" w:afterAutospacing="1" w:line="240" w:lineRule="auto"/>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 xml:space="preserve">magnetoterapie </w:t>
      </w:r>
    </w:p>
    <w:p w:rsidR="00226F1E" w:rsidRPr="009B6FCD" w:rsidRDefault="00226F1E" w:rsidP="00226F1E">
      <w:pPr>
        <w:spacing w:after="0" w:line="240" w:lineRule="auto"/>
        <w:jc w:val="both"/>
        <w:rPr>
          <w:rFonts w:ascii="Times New Roman" w:eastAsia="Times New Roman" w:hAnsi="Times New Roman" w:cs="Times New Roman"/>
          <w:lang w:eastAsia="cs-CZ"/>
        </w:rPr>
      </w:pPr>
      <w:r w:rsidRPr="009B6FCD">
        <w:rPr>
          <w:rFonts w:ascii="Times New Roman" w:eastAsia="Times New Roman" w:hAnsi="Times New Roman" w:cs="Times New Roman"/>
          <w:b/>
          <w:bCs/>
          <w:lang w:eastAsia="cs-CZ"/>
        </w:rPr>
        <w:t>TEPLO</w:t>
      </w:r>
      <w:r w:rsidRPr="009B6FCD">
        <w:rPr>
          <w:rFonts w:ascii="Times New Roman" w:eastAsia="Times New Roman" w:hAnsi="Times New Roman" w:cs="Times New Roman"/>
          <w:lang w:eastAsia="cs-CZ"/>
        </w:rPr>
        <w:t xml:space="preserve"> </w:t>
      </w:r>
    </w:p>
    <w:p w:rsidR="00226F1E" w:rsidRPr="00A0288A" w:rsidRDefault="00226F1E" w:rsidP="00226F1E">
      <w:pPr>
        <w:numPr>
          <w:ilvl w:val="0"/>
          <w:numId w:val="2"/>
        </w:numPr>
        <w:spacing w:before="100" w:beforeAutospacing="1" w:after="100" w:afterAutospacing="1" w:line="240" w:lineRule="auto"/>
        <w:rPr>
          <w:rFonts w:ascii="Times New Roman" w:eastAsia="Times New Roman" w:hAnsi="Times New Roman" w:cs="Times New Roman"/>
          <w:lang w:eastAsia="cs-CZ"/>
        </w:rPr>
      </w:pPr>
      <w:r w:rsidRPr="00A0288A">
        <w:rPr>
          <w:rFonts w:ascii="Times New Roman" w:eastAsia="Times New Roman" w:hAnsi="Times New Roman" w:cs="Times New Roman"/>
          <w:lang w:eastAsia="cs-CZ"/>
        </w:rPr>
        <w:t xml:space="preserve">parafinové zábaly, </w:t>
      </w:r>
      <w:proofErr w:type="gramStart"/>
      <w:r w:rsidRPr="00A0288A">
        <w:rPr>
          <w:rFonts w:ascii="Times New Roman" w:eastAsia="Times New Roman" w:hAnsi="Times New Roman" w:cs="Times New Roman"/>
          <w:lang w:eastAsia="cs-CZ"/>
        </w:rPr>
        <w:t>zábaly z</w:t>
      </w:r>
      <w:r w:rsidR="00427389" w:rsidRPr="00A0288A">
        <w:rPr>
          <w:rFonts w:ascii="Times New Roman" w:eastAsia="Times New Roman" w:hAnsi="Times New Roman" w:cs="Times New Roman"/>
          <w:lang w:eastAsia="cs-CZ"/>
        </w:rPr>
        <w:t xml:space="preserve"> </w:t>
      </w:r>
      <w:r w:rsidRPr="00A0288A">
        <w:rPr>
          <w:rFonts w:ascii="Times New Roman" w:eastAsia="Times New Roman" w:hAnsi="Times New Roman" w:cs="Times New Roman"/>
          <w:lang w:eastAsia="cs-CZ"/>
        </w:rPr>
        <w:t xml:space="preserve"> lněného</w:t>
      </w:r>
      <w:proofErr w:type="gramEnd"/>
      <w:r w:rsidRPr="00A0288A">
        <w:rPr>
          <w:rFonts w:ascii="Times New Roman" w:eastAsia="Times New Roman" w:hAnsi="Times New Roman" w:cs="Times New Roman"/>
          <w:lang w:eastAsia="cs-CZ"/>
        </w:rPr>
        <w:t xml:space="preserve"> oleje nebo semínka suché/vlhké zábaly </w:t>
      </w:r>
    </w:p>
    <w:p w:rsidR="00226F1E" w:rsidRPr="009B6FCD" w:rsidRDefault="00226F1E" w:rsidP="00226F1E">
      <w:pPr>
        <w:numPr>
          <w:ilvl w:val="0"/>
          <w:numId w:val="2"/>
        </w:numPr>
        <w:spacing w:before="100" w:beforeAutospacing="1" w:after="100" w:afterAutospacing="1" w:line="240" w:lineRule="auto"/>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 xml:space="preserve">teplé koupele </w:t>
      </w:r>
    </w:p>
    <w:p w:rsidR="00226F1E" w:rsidRPr="009B6FCD" w:rsidRDefault="00226F1E" w:rsidP="00226F1E">
      <w:pPr>
        <w:numPr>
          <w:ilvl w:val="0"/>
          <w:numId w:val="2"/>
        </w:numPr>
        <w:spacing w:before="100" w:beforeAutospacing="1" w:after="100" w:afterAutospacing="1" w:line="240" w:lineRule="auto"/>
        <w:rPr>
          <w:rFonts w:ascii="Times New Roman" w:eastAsia="Times New Roman" w:hAnsi="Times New Roman" w:cs="Times New Roman"/>
          <w:lang w:eastAsia="cs-CZ"/>
        </w:rPr>
      </w:pPr>
      <w:r w:rsidRPr="009B6FCD">
        <w:rPr>
          <w:rFonts w:ascii="Times New Roman" w:eastAsia="Times New Roman" w:hAnsi="Times New Roman" w:cs="Times New Roman"/>
          <w:lang w:eastAsia="cs-CZ"/>
        </w:rPr>
        <w:lastRenderedPageBreak/>
        <w:t xml:space="preserve">zábaly za použití rašeliny/bahna </w:t>
      </w:r>
    </w:p>
    <w:p w:rsidR="00427389" w:rsidRDefault="00226F1E" w:rsidP="00226F1E">
      <w:pPr>
        <w:spacing w:after="0" w:line="240" w:lineRule="auto"/>
        <w:jc w:val="both"/>
        <w:rPr>
          <w:rFonts w:ascii="Times New Roman" w:eastAsia="Times New Roman" w:hAnsi="Times New Roman" w:cs="Times New Roman"/>
          <w:b/>
          <w:bCs/>
          <w:lang w:eastAsia="cs-CZ"/>
        </w:rPr>
      </w:pPr>
      <w:r w:rsidRPr="009B6FCD">
        <w:rPr>
          <w:rFonts w:ascii="Times New Roman" w:eastAsia="Times New Roman" w:hAnsi="Times New Roman" w:cs="Times New Roman"/>
          <w:b/>
          <w:bCs/>
          <w:lang w:eastAsia="cs-CZ"/>
        </w:rPr>
        <w:t>CHLAD</w:t>
      </w:r>
    </w:p>
    <w:p w:rsidR="00427389" w:rsidRDefault="00427389" w:rsidP="00226F1E">
      <w:pPr>
        <w:spacing w:after="0" w:line="240" w:lineRule="auto"/>
        <w:jc w:val="both"/>
        <w:rPr>
          <w:rFonts w:ascii="Times New Roman" w:eastAsia="Times New Roman" w:hAnsi="Times New Roman" w:cs="Times New Roman"/>
          <w:b/>
          <w:bCs/>
          <w:lang w:eastAsia="cs-CZ"/>
        </w:rPr>
      </w:pPr>
    </w:p>
    <w:p w:rsidR="00226F1E" w:rsidRPr="009B6FCD" w:rsidRDefault="00226F1E" w:rsidP="00427389">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lang w:eastAsia="cs-CZ"/>
        </w:rPr>
        <w:t>K chlazení teplého kloubu používáme speciální sáčky (</w:t>
      </w:r>
      <w:proofErr w:type="spellStart"/>
      <w:r w:rsidRPr="009B6FCD">
        <w:rPr>
          <w:rFonts w:ascii="Times New Roman" w:eastAsia="Times New Roman" w:hAnsi="Times New Roman" w:cs="Times New Roman"/>
          <w:lang w:eastAsia="cs-CZ"/>
        </w:rPr>
        <w:t>kryosáčky</w:t>
      </w:r>
      <w:proofErr w:type="spellEnd"/>
      <w:r w:rsidRPr="009B6FCD">
        <w:rPr>
          <w:rFonts w:ascii="Times New Roman" w:eastAsia="Times New Roman" w:hAnsi="Times New Roman" w:cs="Times New Roman"/>
          <w:lang w:eastAsia="cs-CZ"/>
        </w:rPr>
        <w:t xml:space="preserve">). Sáčky obsahují zvláštní hmotu, která dlouho udrží potřebnou teplotu. Zmíněné sáčky uchovávejte v </w:t>
      </w:r>
      <w:proofErr w:type="gramStart"/>
      <w:r w:rsidRPr="009B6FCD">
        <w:rPr>
          <w:rFonts w:ascii="Times New Roman" w:eastAsia="Times New Roman" w:hAnsi="Times New Roman" w:cs="Times New Roman"/>
          <w:lang w:eastAsia="cs-CZ"/>
        </w:rPr>
        <w:t>mrazícím</w:t>
      </w:r>
      <w:proofErr w:type="gramEnd"/>
      <w:r w:rsidRPr="009B6FCD">
        <w:rPr>
          <w:rFonts w:ascii="Times New Roman" w:eastAsia="Times New Roman" w:hAnsi="Times New Roman" w:cs="Times New Roman"/>
          <w:lang w:eastAsia="cs-CZ"/>
        </w:rPr>
        <w:t xml:space="preserve"> boxu lednice. Použít je </w:t>
      </w:r>
      <w:proofErr w:type="gramStart"/>
      <w:r w:rsidRPr="009B6FCD">
        <w:rPr>
          <w:rFonts w:ascii="Times New Roman" w:eastAsia="Times New Roman" w:hAnsi="Times New Roman" w:cs="Times New Roman"/>
          <w:lang w:eastAsia="cs-CZ"/>
        </w:rPr>
        <w:t>lze až</w:t>
      </w:r>
      <w:proofErr w:type="gramEnd"/>
      <w:r w:rsidRPr="009B6FCD">
        <w:rPr>
          <w:rFonts w:ascii="Times New Roman" w:eastAsia="Times New Roman" w:hAnsi="Times New Roman" w:cs="Times New Roman"/>
          <w:lang w:eastAsia="cs-CZ"/>
        </w:rPr>
        <w:t xml:space="preserve"> když jsou dostatečně studené.</w:t>
      </w:r>
    </w:p>
    <w:p w:rsidR="00226F1E" w:rsidRPr="009B6FCD" w:rsidRDefault="00226F1E" w:rsidP="00427389">
      <w:pPr>
        <w:spacing w:after="0" w:line="240" w:lineRule="auto"/>
        <w:ind w:firstLine="708"/>
        <w:jc w:val="both"/>
        <w:rPr>
          <w:rFonts w:ascii="Times New Roman" w:eastAsia="Times New Roman" w:hAnsi="Times New Roman" w:cs="Times New Roman"/>
          <w:lang w:eastAsia="cs-CZ"/>
        </w:rPr>
      </w:pPr>
      <w:r w:rsidRPr="009B6FCD">
        <w:rPr>
          <w:rFonts w:ascii="Times New Roman" w:eastAsia="Times New Roman" w:hAnsi="Times New Roman" w:cs="Times New Roman"/>
          <w:b/>
          <w:bCs/>
          <w:lang w:eastAsia="cs-CZ"/>
        </w:rPr>
        <w:t>Pozor!</w:t>
      </w:r>
      <w:r w:rsidRPr="009B6FCD">
        <w:rPr>
          <w:rFonts w:ascii="Times New Roman" w:eastAsia="Times New Roman" w:hAnsi="Times New Roman" w:cs="Times New Roman"/>
          <w:lang w:eastAsia="cs-CZ"/>
        </w:rPr>
        <w:t xml:space="preserve"> - než </w:t>
      </w:r>
      <w:proofErr w:type="spellStart"/>
      <w:r w:rsidRPr="009B6FCD">
        <w:rPr>
          <w:rFonts w:ascii="Times New Roman" w:eastAsia="Times New Roman" w:hAnsi="Times New Roman" w:cs="Times New Roman"/>
          <w:lang w:eastAsia="cs-CZ"/>
        </w:rPr>
        <w:t>namrazený</w:t>
      </w:r>
      <w:proofErr w:type="spellEnd"/>
      <w:r w:rsidRPr="009B6FCD">
        <w:rPr>
          <w:rFonts w:ascii="Times New Roman" w:eastAsia="Times New Roman" w:hAnsi="Times New Roman" w:cs="Times New Roman"/>
          <w:lang w:eastAsia="cs-CZ"/>
        </w:rPr>
        <w:t xml:space="preserve"> sáček přiložíte na bolestivý kloub, je třeba ho zabalit do látkového obalu (jinak byste si mohl způsobit omrzliny). Jako obal například můžete použít žínku. </w:t>
      </w:r>
      <w:proofErr w:type="spellStart"/>
      <w:r w:rsidRPr="009B6FCD">
        <w:rPr>
          <w:rFonts w:ascii="Times New Roman" w:eastAsia="Times New Roman" w:hAnsi="Times New Roman" w:cs="Times New Roman"/>
          <w:lang w:eastAsia="cs-CZ"/>
        </w:rPr>
        <w:t>Namrazené</w:t>
      </w:r>
      <w:proofErr w:type="spellEnd"/>
      <w:r w:rsidRPr="009B6FCD">
        <w:rPr>
          <w:rFonts w:ascii="Times New Roman" w:eastAsia="Times New Roman" w:hAnsi="Times New Roman" w:cs="Times New Roman"/>
          <w:lang w:eastAsia="cs-CZ"/>
        </w:rPr>
        <w:t xml:space="preserve"> sáčky přikládejte 3-4x denně na dobu cca 15 min. Když nemáte k dispozici </w:t>
      </w:r>
      <w:proofErr w:type="spellStart"/>
      <w:r w:rsidRPr="009B6FCD">
        <w:rPr>
          <w:rFonts w:ascii="Times New Roman" w:eastAsia="Times New Roman" w:hAnsi="Times New Roman" w:cs="Times New Roman"/>
          <w:lang w:eastAsia="cs-CZ"/>
        </w:rPr>
        <w:t>kryosáčky</w:t>
      </w:r>
      <w:proofErr w:type="spellEnd"/>
      <w:r w:rsidRPr="009B6FCD">
        <w:rPr>
          <w:rFonts w:ascii="Times New Roman" w:eastAsia="Times New Roman" w:hAnsi="Times New Roman" w:cs="Times New Roman"/>
          <w:lang w:eastAsia="cs-CZ"/>
        </w:rPr>
        <w:t>, lze použít sáček s mraženým hráškem (opět nezapomeňte sáček zabalit do látky). Kryoterapie se používá tam, kde je OA komplikovaná zánětem v kloubu.</w:t>
      </w:r>
    </w:p>
    <w:p w:rsidR="009B6FCD" w:rsidRDefault="009B6FCD" w:rsidP="00226F1E">
      <w:pPr>
        <w:spacing w:after="0" w:line="240" w:lineRule="auto"/>
        <w:jc w:val="both"/>
        <w:rPr>
          <w:rFonts w:ascii="Times New Roman" w:eastAsia="Times New Roman" w:hAnsi="Times New Roman" w:cs="Times New Roman"/>
          <w:b/>
          <w:bCs/>
          <w:lang w:eastAsia="cs-CZ"/>
        </w:rPr>
      </w:pPr>
    </w:p>
    <w:p w:rsidR="00427389" w:rsidRDefault="00427389" w:rsidP="00226F1E">
      <w:pPr>
        <w:spacing w:after="0" w:line="240" w:lineRule="auto"/>
        <w:jc w:val="both"/>
        <w:rPr>
          <w:rFonts w:ascii="Times New Roman" w:eastAsia="Times New Roman" w:hAnsi="Times New Roman" w:cs="Times New Roman"/>
          <w:b/>
          <w:bCs/>
          <w:lang w:eastAsia="cs-CZ"/>
        </w:rPr>
      </w:pPr>
    </w:p>
    <w:p w:rsidR="00427389" w:rsidRDefault="00427389" w:rsidP="00427389">
      <w:pPr>
        <w:spacing w:before="100" w:beforeAutospacing="1" w:after="100" w:afterAutospacing="1" w:line="240" w:lineRule="auto"/>
        <w:jc w:val="both"/>
        <w:rPr>
          <w:rFonts w:ascii="Arial" w:hAnsi="Arial" w:cs="Arial"/>
        </w:rPr>
      </w:pPr>
    </w:p>
    <w:p w:rsidR="00427389" w:rsidRDefault="00427389" w:rsidP="00427389">
      <w:pPr>
        <w:spacing w:before="100" w:beforeAutospacing="1" w:after="100" w:afterAutospacing="1" w:line="240" w:lineRule="auto"/>
        <w:jc w:val="both"/>
        <w:rPr>
          <w:rFonts w:ascii="Arial" w:hAnsi="Arial" w:cs="Arial"/>
        </w:rPr>
      </w:pPr>
    </w:p>
    <w:p w:rsidR="00427389" w:rsidRDefault="00427389" w:rsidP="00427389">
      <w:pPr>
        <w:spacing w:before="100" w:beforeAutospacing="1" w:after="100" w:afterAutospacing="1" w:line="240" w:lineRule="auto"/>
        <w:jc w:val="both"/>
        <w:rPr>
          <w:rFonts w:ascii="Arial" w:hAnsi="Arial" w:cs="Arial"/>
        </w:rPr>
      </w:pPr>
    </w:p>
    <w:p w:rsidR="00427389" w:rsidRDefault="00427389" w:rsidP="00226F1E">
      <w:pPr>
        <w:spacing w:after="0" w:line="240" w:lineRule="auto"/>
        <w:jc w:val="both"/>
        <w:rPr>
          <w:rFonts w:ascii="Times New Roman" w:eastAsia="Times New Roman" w:hAnsi="Times New Roman" w:cs="Times New Roman"/>
          <w:b/>
          <w:bCs/>
          <w:lang w:eastAsia="cs-CZ"/>
        </w:rPr>
      </w:pPr>
    </w:p>
    <w:sectPr w:rsidR="00427389" w:rsidSect="00812610">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676E5"/>
    <w:multiLevelType w:val="multilevel"/>
    <w:tmpl w:val="25A6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C127B7"/>
    <w:multiLevelType w:val="multilevel"/>
    <w:tmpl w:val="2564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6E41FB"/>
    <w:multiLevelType w:val="multilevel"/>
    <w:tmpl w:val="E34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226F1E"/>
    <w:rsid w:val="00090F4C"/>
    <w:rsid w:val="00131DFF"/>
    <w:rsid w:val="001E0AC5"/>
    <w:rsid w:val="00226F1E"/>
    <w:rsid w:val="00427389"/>
    <w:rsid w:val="006F0FD3"/>
    <w:rsid w:val="007F75BE"/>
    <w:rsid w:val="00812610"/>
    <w:rsid w:val="00966ED0"/>
    <w:rsid w:val="009B6FCD"/>
    <w:rsid w:val="00A0288A"/>
    <w:rsid w:val="00A27A2E"/>
    <w:rsid w:val="00A579F8"/>
    <w:rsid w:val="00BE4599"/>
    <w:rsid w:val="00C82B34"/>
    <w:rsid w:val="00CF63FF"/>
    <w:rsid w:val="00ED0791"/>
    <w:rsid w:val="00F570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0791"/>
  </w:style>
  <w:style w:type="paragraph" w:styleId="Nadpis1">
    <w:name w:val="heading 1"/>
    <w:basedOn w:val="Normln"/>
    <w:link w:val="Nadpis1Char"/>
    <w:uiPriority w:val="9"/>
    <w:qFormat/>
    <w:rsid w:val="00226F1E"/>
    <w:pPr>
      <w:spacing w:before="100" w:beforeAutospacing="1" w:after="100" w:afterAutospacing="1" w:line="240" w:lineRule="auto"/>
      <w:outlineLvl w:val="0"/>
    </w:pPr>
    <w:rPr>
      <w:rFonts w:ascii="Verdana" w:eastAsia="Times New Roman" w:hAnsi="Verdana" w:cs="Times New Roman"/>
      <w:b/>
      <w:bCs/>
      <w:color w:val="FF0000"/>
      <w:kern w:val="36"/>
      <w:sz w:val="24"/>
      <w:szCs w:val="24"/>
      <w:lang w:eastAsia="cs-CZ"/>
    </w:rPr>
  </w:style>
  <w:style w:type="paragraph" w:styleId="Nadpis2">
    <w:name w:val="heading 2"/>
    <w:basedOn w:val="Normln"/>
    <w:link w:val="Nadpis2Char"/>
    <w:uiPriority w:val="9"/>
    <w:qFormat/>
    <w:rsid w:val="00226F1E"/>
    <w:pPr>
      <w:spacing w:before="100" w:beforeAutospacing="1" w:after="100" w:afterAutospacing="1" w:line="240" w:lineRule="auto"/>
      <w:outlineLvl w:val="1"/>
    </w:pPr>
    <w:rPr>
      <w:rFonts w:ascii="Verdana" w:eastAsia="Times New Roman" w:hAnsi="Verdana" w:cs="Times New Roman"/>
      <w:b/>
      <w:bCs/>
      <w:color w:val="009933"/>
      <w:lang w:eastAsia="cs-CZ"/>
    </w:rPr>
  </w:style>
  <w:style w:type="paragraph" w:styleId="Nadpis3">
    <w:name w:val="heading 3"/>
    <w:basedOn w:val="Normln"/>
    <w:next w:val="Normln"/>
    <w:link w:val="Nadpis3Char"/>
    <w:uiPriority w:val="9"/>
    <w:semiHidden/>
    <w:unhideWhenUsed/>
    <w:qFormat/>
    <w:rsid w:val="008126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26F1E"/>
    <w:rPr>
      <w:rFonts w:ascii="Verdana" w:eastAsia="Times New Roman" w:hAnsi="Verdana" w:cs="Times New Roman"/>
      <w:b/>
      <w:bCs/>
      <w:color w:val="FF0000"/>
      <w:kern w:val="36"/>
      <w:sz w:val="24"/>
      <w:szCs w:val="24"/>
      <w:lang w:eastAsia="cs-CZ"/>
    </w:rPr>
  </w:style>
  <w:style w:type="character" w:customStyle="1" w:styleId="Nadpis2Char">
    <w:name w:val="Nadpis 2 Char"/>
    <w:basedOn w:val="Standardnpsmoodstavce"/>
    <w:link w:val="Nadpis2"/>
    <w:uiPriority w:val="9"/>
    <w:rsid w:val="00226F1E"/>
    <w:rPr>
      <w:rFonts w:ascii="Verdana" w:eastAsia="Times New Roman" w:hAnsi="Verdana" w:cs="Times New Roman"/>
      <w:b/>
      <w:bCs/>
      <w:color w:val="009933"/>
      <w:lang w:eastAsia="cs-CZ"/>
    </w:rPr>
  </w:style>
  <w:style w:type="paragraph" w:styleId="Normlnweb">
    <w:name w:val="Normal (Web)"/>
    <w:basedOn w:val="Normln"/>
    <w:uiPriority w:val="99"/>
    <w:semiHidden/>
    <w:unhideWhenUsed/>
    <w:rsid w:val="00226F1E"/>
    <w:pPr>
      <w:spacing w:after="0" w:line="240" w:lineRule="auto"/>
      <w:jc w:val="both"/>
    </w:pPr>
    <w:rPr>
      <w:rFonts w:ascii="Times New Roman" w:eastAsia="Times New Roman" w:hAnsi="Times New Roman" w:cs="Times New Roman"/>
      <w:sz w:val="24"/>
      <w:szCs w:val="24"/>
      <w:lang w:eastAsia="cs-CZ"/>
    </w:rPr>
  </w:style>
  <w:style w:type="paragraph" w:customStyle="1" w:styleId="zvyrazneno">
    <w:name w:val="zvyrazneno"/>
    <w:basedOn w:val="Normln"/>
    <w:rsid w:val="00226F1E"/>
    <w:pPr>
      <w:spacing w:after="0" w:line="240" w:lineRule="auto"/>
    </w:pPr>
    <w:rPr>
      <w:rFonts w:ascii="Times New Roman" w:eastAsia="Times New Roman" w:hAnsi="Times New Roman" w:cs="Times New Roman"/>
      <w:b/>
      <w:bCs/>
      <w:sz w:val="24"/>
      <w:szCs w:val="24"/>
      <w:lang w:eastAsia="cs-CZ"/>
    </w:rPr>
  </w:style>
  <w:style w:type="character" w:styleId="Siln">
    <w:name w:val="Strong"/>
    <w:basedOn w:val="Standardnpsmoodstavce"/>
    <w:uiPriority w:val="22"/>
    <w:qFormat/>
    <w:rsid w:val="00226F1E"/>
    <w:rPr>
      <w:b/>
      <w:bCs/>
    </w:rPr>
  </w:style>
  <w:style w:type="character" w:customStyle="1" w:styleId="Nadpis3Char">
    <w:name w:val="Nadpis 3 Char"/>
    <w:basedOn w:val="Standardnpsmoodstavce"/>
    <w:link w:val="Nadpis3"/>
    <w:uiPriority w:val="9"/>
    <w:semiHidden/>
    <w:rsid w:val="00812610"/>
    <w:rPr>
      <w:rFonts w:asciiTheme="majorHAnsi" w:eastAsiaTheme="majorEastAsia" w:hAnsiTheme="majorHAnsi" w:cstheme="majorBidi"/>
      <w:b/>
      <w:bCs/>
      <w:color w:val="4F81BD" w:themeColor="accent1"/>
    </w:rPr>
  </w:style>
  <w:style w:type="character" w:styleId="Hypertextovodkaz">
    <w:name w:val="Hyperlink"/>
    <w:basedOn w:val="Standardnpsmoodstavce"/>
    <w:uiPriority w:val="99"/>
    <w:unhideWhenUsed/>
    <w:rsid w:val="00A27A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hromed.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706</Words>
  <Characters>4167</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Tester</dc:creator>
  <cp:lastModifiedBy>Ťakuš Tomáš</cp:lastModifiedBy>
  <cp:revision>4</cp:revision>
  <cp:lastPrinted>2010-10-19T13:42:00Z</cp:lastPrinted>
  <dcterms:created xsi:type="dcterms:W3CDTF">2013-04-02T19:55:00Z</dcterms:created>
  <dcterms:modified xsi:type="dcterms:W3CDTF">2013-04-08T09:37:00Z</dcterms:modified>
</cp:coreProperties>
</file>